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F5" w:rsidRDefault="005750F5" w:rsidP="005750F5">
      <w:pPr>
        <w:jc w:val="center"/>
        <w:rPr>
          <w:rFonts w:ascii="Times New Roman" w:hAnsi="Times New Roman"/>
          <w:b/>
          <w:sz w:val="28"/>
          <w:szCs w:val="28"/>
        </w:rPr>
      </w:pPr>
      <w:r w:rsidRPr="007612A2">
        <w:rPr>
          <w:rFonts w:ascii="Times New Roman" w:hAnsi="Times New Roman"/>
          <w:b/>
          <w:sz w:val="28"/>
          <w:szCs w:val="28"/>
        </w:rPr>
        <w:t>Планируемые результаты изучения предмета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99"/>
        <w:gridCol w:w="3260"/>
        <w:gridCol w:w="3544"/>
        <w:gridCol w:w="3003"/>
        <w:gridCol w:w="2886"/>
      </w:tblGrid>
      <w:tr w:rsidR="005750F5" w:rsidTr="00117494"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0F5" w:rsidRDefault="005750F5" w:rsidP="00575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Предметные результаты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</w:p>
        </w:tc>
      </w:tr>
      <w:tr w:rsidR="005750F5" w:rsidTr="00117494"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научится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получит возможность научиться </w:t>
            </w: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494" w:rsidRPr="0050089F" w:rsidTr="00117494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94" w:rsidRPr="0050089F" w:rsidRDefault="00117494" w:rsidP="005750F5">
            <w:pPr>
              <w:pStyle w:val="a5"/>
              <w:spacing w:after="0" w:line="240" w:lineRule="auto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pacing w:val="0"/>
              </w:rPr>
            </w:pPr>
            <w:r w:rsidRPr="0050089F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pacing w:val="0"/>
              </w:rPr>
              <w:t>Геометрические фигуры.</w:t>
            </w:r>
          </w:p>
          <w:p w:rsidR="00117494" w:rsidRPr="0050089F" w:rsidRDefault="00117494" w:rsidP="0011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94" w:rsidRPr="0050089F" w:rsidRDefault="00117494" w:rsidP="005750F5">
            <w:pPr>
              <w:pStyle w:val="a"/>
              <w:numPr>
                <w:ilvl w:val="0"/>
                <w:numId w:val="9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117494" w:rsidRPr="0050089F" w:rsidRDefault="00117494" w:rsidP="005750F5">
            <w:pPr>
              <w:pStyle w:val="a"/>
              <w:numPr>
                <w:ilvl w:val="0"/>
                <w:numId w:val="9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117494" w:rsidRPr="0050089F" w:rsidRDefault="00117494" w:rsidP="005750F5">
            <w:pPr>
              <w:pStyle w:val="a"/>
              <w:numPr>
                <w:ilvl w:val="0"/>
                <w:numId w:val="9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117494" w:rsidRPr="0050089F" w:rsidRDefault="00117494" w:rsidP="005750F5">
            <w:pPr>
              <w:pStyle w:val="a"/>
              <w:numPr>
                <w:ilvl w:val="0"/>
                <w:numId w:val="9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117494" w:rsidRPr="0050089F" w:rsidRDefault="00117494" w:rsidP="005750F5">
            <w:pPr>
              <w:numPr>
                <w:ilvl w:val="0"/>
                <w:numId w:val="10"/>
              </w:numPr>
              <w:tabs>
                <w:tab w:val="left" w:pos="1134"/>
              </w:tabs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89F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117494" w:rsidRPr="0050089F" w:rsidRDefault="00117494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94" w:rsidRPr="0050089F" w:rsidRDefault="00117494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 w:cs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 xml:space="preserve">Оперировать понятиями геометрических фигур; </w:t>
            </w:r>
          </w:p>
          <w:p w:rsidR="00117494" w:rsidRPr="0050089F" w:rsidRDefault="00117494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117494" w:rsidRPr="0050089F" w:rsidRDefault="00117494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117494" w:rsidRPr="0050089F" w:rsidRDefault="00117494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формулировать в простейших случаях свойства и признаки фигур;</w:t>
            </w:r>
          </w:p>
          <w:p w:rsidR="00117494" w:rsidRPr="0050089F" w:rsidRDefault="00117494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доказывать геометрические утверждения;</w:t>
            </w:r>
          </w:p>
          <w:p w:rsidR="00117494" w:rsidRPr="0050089F" w:rsidRDefault="00117494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 xml:space="preserve">использовать свойства геометрических фигур для решения </w:t>
            </w:r>
            <w:r w:rsidRPr="0050089F">
              <w:rPr>
                <w:rStyle w:val="dash041e0431044b0447043d044b0439char1"/>
                <w:iCs/>
              </w:rPr>
              <w:t>задач практического характера и задач из смежных дисциплин.</w:t>
            </w:r>
          </w:p>
          <w:p w:rsidR="00F73B8F" w:rsidRPr="0050089F" w:rsidRDefault="00F73B8F" w:rsidP="00F73B8F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 w:cs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владеть стандартной классификацией плоских фигур (четырехугольников);</w:t>
            </w:r>
          </w:p>
          <w:p w:rsidR="00117494" w:rsidRPr="0050089F" w:rsidRDefault="00117494" w:rsidP="005750F5">
            <w:pPr>
              <w:pStyle w:val="a8"/>
              <w:tabs>
                <w:tab w:val="left" w:pos="1134"/>
              </w:tabs>
              <w:ind w:left="709"/>
              <w:rPr>
                <w:rFonts w:ascii="Times New Roman" w:hAnsi="Times New Roman"/>
                <w:iCs/>
              </w:rPr>
            </w:pPr>
          </w:p>
          <w:p w:rsidR="00117494" w:rsidRPr="0050089F" w:rsidRDefault="00117494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94" w:rsidRPr="0023696F" w:rsidRDefault="00117494" w:rsidP="008A3B9B">
            <w:pPr>
              <w:pStyle w:val="a8"/>
              <w:tabs>
                <w:tab w:val="left" w:pos="176"/>
              </w:tabs>
              <w:ind w:left="34"/>
              <w:rPr>
                <w:rFonts w:ascii="Times New Roman" w:hAnsi="Times New Roman"/>
                <w:u w:val="single"/>
                <w:lang w:eastAsia="en-US"/>
              </w:rPr>
            </w:pPr>
            <w:r w:rsidRPr="0023696F">
              <w:rPr>
                <w:rFonts w:ascii="Times New Roman" w:hAnsi="Times New Roman"/>
                <w:u w:val="single"/>
                <w:lang w:eastAsia="en-US"/>
              </w:rPr>
              <w:t>Регулятивные: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Умение самостоятельно определять цели обучения, ставить и формулировать новые задачи в учебе и познавательной деятельности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Владение основами самоконтроля, самооценки, принятия решений и осуществления </w:t>
            </w: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осознанного выбора </w:t>
            </w:r>
            <w:proofErr w:type="gramStart"/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учебной и познавательной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Познавательные: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Умение определять понятия, создавать обобщения, устанавливать аналогии,  самостоятельно выбирать основания и критерии для классификации, устанавливать причинно-следственные связи, строить логическое рассуждение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устанавливать взаимосвязь описанных в тексте событий, 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u w:val="single"/>
                <w:lang w:val="tt-RU" w:eastAsia="en-US"/>
              </w:rPr>
              <w:t xml:space="preserve"> </w:t>
            </w:r>
            <w:r w:rsidRPr="0023696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Коммуникативные: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Умение организовывать учебное сотрудничество и </w:t>
            </w: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117494" w:rsidRPr="0023696F" w:rsidRDefault="00117494" w:rsidP="008A3B9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</w:t>
            </w:r>
          </w:p>
          <w:p w:rsidR="00117494" w:rsidRPr="0023696F" w:rsidRDefault="00117494" w:rsidP="008A3B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96F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lang w:eastAsia="en-US"/>
              </w:rPr>
              <w:lastRenderedPageBreak/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117494" w:rsidRDefault="00117494" w:rsidP="008A3B9B">
            <w:pPr>
              <w:tabs>
                <w:tab w:val="left" w:pos="176"/>
              </w:tabs>
              <w:spacing w:after="0" w:line="240" w:lineRule="auto"/>
              <w:jc w:val="center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tabs>
                <w:tab w:val="left" w:pos="176"/>
              </w:tabs>
              <w:spacing w:after="0" w:line="240" w:lineRule="auto"/>
              <w:jc w:val="center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eastAsia="en-US"/>
              </w:rPr>
            </w:pPr>
            <w:r>
              <w:rPr>
                <w:rStyle w:val="dash041e005f0431005f044b005f0447005f043d005f044b005f0439005f005fchar1char1"/>
                <w:lang w:eastAsia="en-US"/>
              </w:rPr>
              <w:t xml:space="preserve">Готовность и способность </w:t>
            </w:r>
            <w:proofErr w:type="gramStart"/>
            <w:r>
              <w:rPr>
                <w:rStyle w:val="dash041e005f0431005f044b005f0447005f043d005f044b005f0439005f005fchar1char1"/>
                <w:lang w:eastAsia="en-US"/>
              </w:rPr>
              <w:t>обучающихся</w:t>
            </w:r>
            <w:proofErr w:type="gramEnd"/>
            <w:r>
              <w:rPr>
                <w:rStyle w:val="dash041e005f0431005f044b005f0447005f043d005f044b005f0439005f005fchar1char1"/>
                <w:lang w:eastAsia="en-US"/>
              </w:rPr>
              <w:t xml:space="preserve"> к саморазвитию и самообразованию на основе мотивации к обучению и познанию;</w:t>
            </w: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eastAsia="en-US"/>
              </w:rPr>
            </w:pPr>
            <w:proofErr w:type="spellStart"/>
            <w:r>
              <w:rPr>
                <w:rStyle w:val="dash041e005f0431005f044b005f0447005f043d005f044b005f0439005f005fchar1char1"/>
                <w:lang w:eastAsia="en-US"/>
              </w:rPr>
              <w:t>Сформированность</w:t>
            </w:r>
            <w:proofErr w:type="spellEnd"/>
            <w:r>
              <w:rPr>
                <w:rStyle w:val="dash041e005f0431005f044b005f0447005f043d005f044b005f0439005f005fchar1char1"/>
                <w:lang w:eastAsia="en-US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</w:t>
            </w:r>
            <w:r>
              <w:rPr>
                <w:rStyle w:val="dash041e005f0431005f044b005f0447005f043d005f044b005f0439005f005fchar1char1"/>
                <w:lang w:eastAsia="en-US"/>
              </w:rPr>
              <w:lastRenderedPageBreak/>
              <w:t>семейной жизни, уважительное и заботливое отношение к членам своей семьи.</w:t>
            </w:r>
          </w:p>
          <w:p w:rsidR="00117494" w:rsidRDefault="00117494" w:rsidP="008A3B9B">
            <w:pPr>
              <w:tabs>
                <w:tab w:val="left" w:pos="176"/>
              </w:tabs>
              <w:spacing w:after="0" w:line="240" w:lineRule="auto"/>
              <w:jc w:val="right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tabs>
                <w:tab w:val="left" w:pos="176"/>
              </w:tabs>
              <w:spacing w:after="0" w:line="240" w:lineRule="auto"/>
              <w:jc w:val="right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eastAsia="en-US"/>
              </w:rPr>
            </w:pPr>
            <w:r>
              <w:rPr>
                <w:rStyle w:val="dash041e005f0431005f044b005f0447005f043d005f044b005f0439005f005fchar1char1"/>
                <w:lang w:eastAsia="en-US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      </w: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jc w:val="right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jc w:val="right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eastAsia="en-US"/>
              </w:rPr>
            </w:pPr>
            <w:r>
              <w:rPr>
                <w:rStyle w:val="dash041e005f0431005f044b005f0447005f043d005f044b005f0439005f005fchar1char1"/>
                <w:lang w:eastAsia="en-US"/>
              </w:rPr>
              <w:t xml:space="preserve"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</w:t>
            </w:r>
            <w:r>
              <w:rPr>
                <w:rStyle w:val="dash041e005f0431005f044b005f0447005f043d005f044b005f0439005f005fchar1char1"/>
                <w:lang w:eastAsia="en-US"/>
              </w:rPr>
              <w:lastRenderedPageBreak/>
              <w:t>особенностей.</w:t>
            </w: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jc w:val="right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jc w:val="right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eastAsia="en-US"/>
              </w:rPr>
            </w:pPr>
            <w:proofErr w:type="spellStart"/>
            <w:r>
              <w:rPr>
                <w:rStyle w:val="dash041e005f0431005f044b005f0447005f043d005f044b005f0439005f005fchar1char1"/>
                <w:lang w:eastAsia="en-US"/>
              </w:rPr>
              <w:t>Сформированность</w:t>
            </w:r>
            <w:proofErr w:type="spellEnd"/>
            <w:r>
              <w:rPr>
                <w:rStyle w:val="dash041e005f0431005f044b005f0447005f043d005f044b005f0439005f005fchar1char1"/>
                <w:lang w:eastAsia="en-US"/>
              </w:rPr>
              <w:t xml:space="preserve"> ценности здорового и безопасного образа жизни; </w:t>
            </w:r>
            <w:proofErr w:type="spellStart"/>
            <w:r>
              <w:rPr>
                <w:rStyle w:val="dash041e005f0431005f044b005f0447005f043d005f044b005f0439005f005fchar1char1"/>
                <w:lang w:eastAsia="en-US"/>
              </w:rPr>
              <w:t>интерпризация</w:t>
            </w:r>
            <w:proofErr w:type="spellEnd"/>
            <w:r>
              <w:rPr>
                <w:rStyle w:val="dash041e005f0431005f044b005f0447005f043d005f044b005f0439005f005fchar1char1"/>
                <w:lang w:eastAsia="en-US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pStyle w:val="a8"/>
              <w:tabs>
                <w:tab w:val="left" w:pos="176"/>
              </w:tabs>
              <w:ind w:left="34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Default="00117494" w:rsidP="008A3B9B">
            <w:pPr>
              <w:tabs>
                <w:tab w:val="left" w:pos="176"/>
              </w:tabs>
              <w:spacing w:after="0" w:line="240" w:lineRule="auto"/>
              <w:rPr>
                <w:rStyle w:val="dash041e005f0431005f044b005f0447005f043d005f044b005f0439005f005fchar1char1"/>
                <w:lang w:val="tt-RU" w:eastAsia="en-US"/>
              </w:rPr>
            </w:pPr>
          </w:p>
          <w:p w:rsidR="00117494" w:rsidRPr="002167A4" w:rsidRDefault="00117494" w:rsidP="008A3B9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Style w:val="dash041e005f0431005f044b005f0447005f043d005f044b005f0439005f005fchar1char1"/>
                <w:lang w:eastAsia="en-US"/>
              </w:rPr>
              <w:t>Сформированность</w:t>
            </w:r>
            <w:proofErr w:type="spellEnd"/>
            <w:r>
              <w:rPr>
                <w:rStyle w:val="dash041e005f0431005f044b005f0447005f043d005f044b005f0439005f005fchar1char1"/>
                <w:lang w:eastAsia="en-US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      </w:r>
          </w:p>
        </w:tc>
      </w:tr>
      <w:tr w:rsidR="005750F5" w:rsidRPr="0050089F" w:rsidTr="00117494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50F5" w:rsidRPr="0050089F" w:rsidTr="00117494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pStyle w:val="a8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50F5" w:rsidRPr="0050089F" w:rsidTr="00117494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F73B8F" w:rsidRDefault="00117494" w:rsidP="00117494">
            <w:pPr>
              <w:spacing w:after="0" w:line="360" w:lineRule="auto"/>
              <w:rPr>
                <w:sz w:val="24"/>
                <w:szCs w:val="24"/>
              </w:rPr>
            </w:pPr>
            <w:r w:rsidRPr="00F73B8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История математики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94" w:rsidRPr="00117494" w:rsidRDefault="00117494" w:rsidP="00117494">
            <w:pPr>
              <w:numPr>
                <w:ilvl w:val="0"/>
                <w:numId w:val="14"/>
              </w:numPr>
              <w:tabs>
                <w:tab w:val="left" w:pos="34"/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494">
              <w:rPr>
                <w:rFonts w:ascii="Times New Roman" w:hAnsi="Times New Roman"/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117494" w:rsidRPr="00117494" w:rsidRDefault="00117494" w:rsidP="00117494">
            <w:pPr>
              <w:numPr>
                <w:ilvl w:val="0"/>
                <w:numId w:val="14"/>
              </w:numPr>
              <w:tabs>
                <w:tab w:val="left" w:pos="34"/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494">
              <w:rPr>
                <w:rFonts w:ascii="Times New Roman" w:hAnsi="Times New Roman"/>
                <w:sz w:val="24"/>
                <w:szCs w:val="24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5750F5" w:rsidRPr="00117494" w:rsidRDefault="00117494" w:rsidP="00117494">
            <w:pPr>
              <w:spacing w:after="0" w:line="240" w:lineRule="auto"/>
              <w:rPr>
                <w:sz w:val="24"/>
                <w:szCs w:val="24"/>
              </w:rPr>
            </w:pPr>
            <w:r w:rsidRPr="00117494">
              <w:rPr>
                <w:rFonts w:ascii="Times New Roman" w:hAnsi="Times New Roman"/>
                <w:sz w:val="24"/>
                <w:szCs w:val="24"/>
              </w:rPr>
              <w:t>понимать роль математики в развитии России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A" w:rsidRPr="00A21B0A" w:rsidRDefault="00A21B0A" w:rsidP="00A21B0A">
            <w:pPr>
              <w:numPr>
                <w:ilvl w:val="0"/>
                <w:numId w:val="14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B0A">
              <w:rPr>
                <w:rFonts w:ascii="Times New Roman" w:hAnsi="Times New Roman"/>
                <w:i/>
                <w:sz w:val="24"/>
                <w:szCs w:val="24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5750F5" w:rsidRPr="00A21B0A" w:rsidRDefault="00A21B0A" w:rsidP="00A21B0A">
            <w:pPr>
              <w:spacing w:after="0" w:line="240" w:lineRule="auto"/>
              <w:rPr>
                <w:sz w:val="24"/>
                <w:szCs w:val="24"/>
              </w:rPr>
            </w:pPr>
            <w:r w:rsidRPr="00A21B0A">
              <w:rPr>
                <w:rFonts w:ascii="Times New Roman" w:hAnsi="Times New Roman"/>
                <w:i/>
                <w:sz w:val="24"/>
                <w:szCs w:val="24"/>
              </w:rPr>
              <w:t>понимать роль математики в развитии России</w:t>
            </w: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50F5" w:rsidRPr="0050089F" w:rsidTr="00117494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F73B8F" w:rsidRDefault="00F73B8F" w:rsidP="005750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B8F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</w:t>
            </w:r>
          </w:p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pStyle w:val="a8"/>
              <w:numPr>
                <w:ilvl w:val="0"/>
                <w:numId w:val="3"/>
              </w:numPr>
              <w:tabs>
                <w:tab w:val="left" w:pos="34"/>
                <w:tab w:val="left" w:pos="1134"/>
              </w:tabs>
              <w:ind w:left="0" w:firstLine="709"/>
              <w:rPr>
                <w:rFonts w:ascii="Times New Roman" w:hAnsi="Times New Roman" w:cs="Times New Roman"/>
              </w:rPr>
            </w:pPr>
            <w:r w:rsidRPr="0050089F">
              <w:rPr>
                <w:rFonts w:ascii="Times New Roman" w:hAnsi="Times New Roman"/>
              </w:rPr>
              <w:t>использовать отношения для решения простейших задач, возникающих в реальной жизни.</w:t>
            </w:r>
          </w:p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 w:cs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Оперировать понятиями: подобие фигур, подобные фигуры, подобные треугольники;</w:t>
            </w:r>
          </w:p>
          <w:p w:rsidR="005750F5" w:rsidRPr="0050089F" w:rsidRDefault="005750F5" w:rsidP="005750F5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применять теорему Фалеса и теорему о пропорциональных отрезках при решении задач;</w:t>
            </w:r>
          </w:p>
          <w:p w:rsidR="00F73B8F" w:rsidRPr="00F73B8F" w:rsidRDefault="00F73B8F" w:rsidP="00F73B8F">
            <w:pPr>
              <w:pStyle w:val="a8"/>
              <w:numPr>
                <w:ilvl w:val="0"/>
                <w:numId w:val="2"/>
              </w:numPr>
              <w:tabs>
                <w:tab w:val="clear" w:pos="360"/>
                <w:tab w:val="left" w:pos="1134"/>
              </w:tabs>
              <w:ind w:left="0" w:firstLine="709"/>
            </w:pPr>
            <w:r w:rsidRPr="0050089F">
              <w:rPr>
                <w:rFonts w:ascii="Times New Roman" w:hAnsi="Times New Roman"/>
                <w:iCs/>
              </w:rPr>
              <w:t>характеризовать взаимное расположение прямой и окружности, двух окружностей.</w:t>
            </w:r>
          </w:p>
          <w:p w:rsidR="00F73B8F" w:rsidRPr="00F73B8F" w:rsidRDefault="00F73B8F" w:rsidP="00F73B8F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iCs/>
              </w:rPr>
            </w:pPr>
            <w:r w:rsidRPr="00F73B8F">
              <w:rPr>
                <w:rFonts w:ascii="Times New Roman" w:hAnsi="Times New Roman"/>
                <w:iCs/>
              </w:rPr>
              <w:t>использовать отношения для решения задач, возникающих в реальной жизни.</w:t>
            </w:r>
          </w:p>
          <w:p w:rsidR="00F73B8F" w:rsidRPr="0050089F" w:rsidRDefault="00F73B8F" w:rsidP="00F73B8F">
            <w:pPr>
              <w:pStyle w:val="a8"/>
              <w:tabs>
                <w:tab w:val="left" w:pos="1134"/>
              </w:tabs>
              <w:ind w:left="709"/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50F5" w:rsidRPr="0050089F" w:rsidTr="00117494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 и вычисления</w:t>
            </w:r>
          </w:p>
          <w:p w:rsidR="005750F5" w:rsidRPr="0050089F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3356B3">
            <w:pPr>
              <w:pStyle w:val="a"/>
              <w:numPr>
                <w:ilvl w:val="0"/>
                <w:numId w:val="11"/>
              </w:numPr>
              <w:tabs>
                <w:tab w:val="left" w:pos="1134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 xml:space="preserve">применять теорему Пифагора, базовые тригонометрические соотношения для вычисления длин, </w:t>
            </w:r>
            <w:r w:rsidRPr="0050089F">
              <w:rPr>
                <w:rFonts w:ascii="Times New Roman" w:hAnsi="Times New Roman"/>
                <w:sz w:val="24"/>
                <w:szCs w:val="24"/>
              </w:rPr>
              <w:lastRenderedPageBreak/>
              <w:t>расстояний в простейших случаях.</w:t>
            </w:r>
          </w:p>
          <w:p w:rsidR="005750F5" w:rsidRDefault="005750F5" w:rsidP="003356B3">
            <w:pPr>
              <w:pStyle w:val="a"/>
              <w:numPr>
                <w:ilvl w:val="0"/>
                <w:numId w:val="11"/>
              </w:numPr>
              <w:tabs>
                <w:tab w:val="left" w:pos="113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      </w:r>
          </w:p>
          <w:p w:rsidR="003356B3" w:rsidRPr="0050089F" w:rsidRDefault="003356B3" w:rsidP="003356B3">
            <w:pPr>
              <w:numPr>
                <w:ilvl w:val="0"/>
                <w:numId w:val="11"/>
              </w:num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89F">
              <w:rPr>
                <w:rFonts w:ascii="Times New Roman" w:hAnsi="Times New Roman" w:cs="Times New Roman"/>
                <w:sz w:val="24"/>
                <w:szCs w:val="24"/>
              </w:rPr>
              <w:t>Изображать типовые плоские фигуры от руки и с помощью инструментов.</w:t>
            </w:r>
          </w:p>
          <w:p w:rsidR="003356B3" w:rsidRPr="0050089F" w:rsidRDefault="003356B3" w:rsidP="003356B3">
            <w:pPr>
              <w:numPr>
                <w:ilvl w:val="0"/>
                <w:numId w:val="11"/>
              </w:num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89F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построения на местности, необходимые в реальной жизни.</w:t>
            </w:r>
          </w:p>
          <w:p w:rsidR="003356B3" w:rsidRPr="0050089F" w:rsidRDefault="003356B3" w:rsidP="003356B3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750F5" w:rsidRPr="0050089F" w:rsidRDefault="005750F5" w:rsidP="005750F5">
            <w:pPr>
              <w:pStyle w:val="a8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 w:cs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lastRenderedPageBreak/>
              <w:t xml:space="preserve">Оперировать представлениями о длине, площади, как величинами. Применять теорему Пифагора, формулы </w:t>
            </w:r>
            <w:r w:rsidRPr="0050089F">
              <w:rPr>
                <w:rFonts w:ascii="Times New Roman" w:hAnsi="Times New Roman"/>
                <w:iCs/>
              </w:rPr>
              <w:lastRenderedPageBreak/>
              <w:t xml:space="preserve">площади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вычислять характеристики комбинаций фигур (окружностей и многоугольников), проводить вычисления на основе равновеликости и </w:t>
            </w:r>
            <w:proofErr w:type="spellStart"/>
            <w:r w:rsidRPr="0050089F">
              <w:rPr>
                <w:rFonts w:ascii="Times New Roman" w:hAnsi="Times New Roman"/>
                <w:iCs/>
              </w:rPr>
              <w:t>равносоставленности</w:t>
            </w:r>
            <w:proofErr w:type="spellEnd"/>
            <w:r w:rsidRPr="0050089F">
              <w:rPr>
                <w:rFonts w:ascii="Times New Roman" w:hAnsi="Times New Roman"/>
                <w:iCs/>
              </w:rPr>
              <w:t>;</w:t>
            </w:r>
          </w:p>
          <w:p w:rsidR="005750F5" w:rsidRPr="0050089F" w:rsidRDefault="005750F5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/>
                <w:b/>
                <w:bCs/>
              </w:rPr>
            </w:pPr>
            <w:r w:rsidRPr="0050089F">
              <w:rPr>
                <w:rFonts w:ascii="Times New Roman" w:hAnsi="Times New Roman"/>
                <w:iCs/>
              </w:rPr>
              <w:t xml:space="preserve">формулировать задачи на вычисление длин, площадей и решать их. </w:t>
            </w:r>
          </w:p>
          <w:p w:rsidR="00F73B8F" w:rsidRPr="0050089F" w:rsidRDefault="005750F5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 w:cs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применять формулы при вычислениях в смежных учебных предметах, в окружающей действительности</w:t>
            </w:r>
            <w:proofErr w:type="gramStart"/>
            <w:r w:rsidRPr="0050089F">
              <w:rPr>
                <w:rFonts w:ascii="Times New Roman" w:hAnsi="Times New Roman"/>
                <w:iCs/>
              </w:rPr>
              <w:t>.</w:t>
            </w:r>
            <w:proofErr w:type="gramEnd"/>
            <w:r w:rsidR="00F73B8F" w:rsidRPr="0050089F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="00F73B8F" w:rsidRPr="0050089F">
              <w:rPr>
                <w:rFonts w:ascii="Times New Roman" w:hAnsi="Times New Roman"/>
                <w:iCs/>
              </w:rPr>
              <w:t>п</w:t>
            </w:r>
            <w:proofErr w:type="gramEnd"/>
            <w:r w:rsidR="00F73B8F" w:rsidRPr="0050089F">
              <w:rPr>
                <w:rFonts w:ascii="Times New Roman" w:hAnsi="Times New Roman"/>
                <w:iCs/>
              </w:rPr>
              <w:t>роводить вычисления на местности;</w:t>
            </w:r>
          </w:p>
          <w:p w:rsidR="00F73B8F" w:rsidRDefault="00F73B8F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вычислять расстояния между фигурами;</w:t>
            </w:r>
          </w:p>
          <w:p w:rsidR="003356B3" w:rsidRPr="0050089F" w:rsidRDefault="003356B3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 w:cs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Изображать геометрические фигуры по текстовому и символьному описанию;</w:t>
            </w:r>
          </w:p>
          <w:p w:rsidR="003356B3" w:rsidRPr="0050089F" w:rsidRDefault="003356B3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 xml:space="preserve">свободно оперировать чертежными инструментами в несложных случаях, </w:t>
            </w:r>
          </w:p>
          <w:p w:rsidR="003356B3" w:rsidRPr="0050089F" w:rsidRDefault="003356B3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lastRenderedPageBreak/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3356B3" w:rsidRPr="0050089F" w:rsidRDefault="003356B3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>изображать типовые плоские фигуры с помощью простейших компьютерных инструментов.</w:t>
            </w:r>
          </w:p>
          <w:p w:rsidR="003356B3" w:rsidRPr="0050089F" w:rsidRDefault="003356B3" w:rsidP="003356B3">
            <w:pPr>
              <w:pStyle w:val="a8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/>
                <w:iCs/>
              </w:rPr>
            </w:pPr>
            <w:r w:rsidRPr="0050089F">
              <w:rPr>
                <w:rFonts w:ascii="Times New Roman" w:hAnsi="Times New Roman"/>
                <w:iCs/>
              </w:rPr>
              <w:t xml:space="preserve">выполнять простейшие построения на местности, необходимые в реальной жизни; </w:t>
            </w:r>
          </w:p>
          <w:p w:rsidR="003356B3" w:rsidRPr="003356B3" w:rsidRDefault="003356B3" w:rsidP="003356B3">
            <w:pPr>
              <w:tabs>
                <w:tab w:val="left" w:pos="1134"/>
              </w:tabs>
              <w:ind w:left="180"/>
              <w:rPr>
                <w:rFonts w:ascii="Times New Roman" w:hAnsi="Times New Roman"/>
                <w:iCs/>
              </w:rPr>
            </w:pPr>
          </w:p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50F5" w:rsidRPr="0050089F" w:rsidTr="00117494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rStyle w:val="30"/>
                <w:rFonts w:cs="Calibri"/>
                <w:sz w:val="24"/>
                <w:szCs w:val="24"/>
                <w:lang w:eastAsia="en-US"/>
              </w:rPr>
            </w:pPr>
            <w:r w:rsidRPr="0050089F">
              <w:rPr>
                <w:rStyle w:val="30"/>
                <w:sz w:val="24"/>
                <w:szCs w:val="24"/>
              </w:rPr>
              <w:lastRenderedPageBreak/>
              <w:t xml:space="preserve">Геометрические преобразования. </w:t>
            </w:r>
          </w:p>
          <w:p w:rsidR="005750F5" w:rsidRPr="0050089F" w:rsidRDefault="005750F5" w:rsidP="005750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pStyle w:val="a"/>
              <w:numPr>
                <w:ilvl w:val="0"/>
                <w:numId w:val="13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>Строить фигуру, симметричную данной фигуре относительно оси и точки.</w:t>
            </w:r>
          </w:p>
          <w:p w:rsidR="005750F5" w:rsidRPr="0050089F" w:rsidRDefault="005750F5" w:rsidP="005750F5">
            <w:pPr>
              <w:pStyle w:val="a"/>
              <w:numPr>
                <w:ilvl w:val="0"/>
                <w:numId w:val="13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>распознавать движение объектов в окружающем мире;</w:t>
            </w:r>
          </w:p>
          <w:p w:rsidR="005750F5" w:rsidRPr="0050089F" w:rsidRDefault="005750F5" w:rsidP="005750F5">
            <w:pPr>
              <w:pStyle w:val="a"/>
              <w:numPr>
                <w:ilvl w:val="0"/>
                <w:numId w:val="13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089F">
              <w:rPr>
                <w:rFonts w:ascii="Times New Roman" w:hAnsi="Times New Roman"/>
                <w:sz w:val="24"/>
                <w:szCs w:val="24"/>
              </w:rPr>
              <w:t>распознавать симметричные фигуры в окружающем мире.</w:t>
            </w:r>
          </w:p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F5" w:rsidRPr="0050089F" w:rsidRDefault="005750F5" w:rsidP="005750F5">
            <w:pPr>
              <w:pStyle w:val="a"/>
              <w:numPr>
                <w:ilvl w:val="0"/>
                <w:numId w:val="13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089F">
              <w:rPr>
                <w:rFonts w:ascii="Times New Roman" w:hAnsi="Times New Roman"/>
                <w:iCs/>
                <w:sz w:val="24"/>
                <w:szCs w:val="24"/>
              </w:rPr>
              <w:t xml:space="preserve">Оперировать понятием преобразования подобия, владеть приемами построения фигур с использованием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5750F5" w:rsidRPr="0050089F" w:rsidRDefault="005750F5" w:rsidP="005750F5">
            <w:pPr>
              <w:pStyle w:val="a"/>
              <w:numPr>
                <w:ilvl w:val="0"/>
                <w:numId w:val="13"/>
              </w:numPr>
              <w:tabs>
                <w:tab w:val="left" w:pos="1134"/>
              </w:tabs>
              <w:ind w:left="0" w:firstLine="709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50089F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фигуру, подобную </w:t>
            </w:r>
            <w:proofErr w:type="gramStart"/>
            <w:r w:rsidRPr="0050089F">
              <w:rPr>
                <w:rFonts w:ascii="Times New Roman" w:hAnsi="Times New Roman"/>
                <w:iCs/>
                <w:sz w:val="24"/>
                <w:szCs w:val="24"/>
              </w:rPr>
              <w:t>данной</w:t>
            </w:r>
            <w:proofErr w:type="gramEnd"/>
            <w:r w:rsidRPr="0050089F">
              <w:rPr>
                <w:rFonts w:ascii="Times New Roman" w:hAnsi="Times New Roman"/>
                <w:iCs/>
                <w:sz w:val="24"/>
                <w:szCs w:val="24"/>
              </w:rPr>
              <w:t>, пользоваться свойствами подобия для обоснования свойств фигур;</w:t>
            </w:r>
          </w:p>
          <w:p w:rsidR="005750F5" w:rsidRPr="0050089F" w:rsidRDefault="005750F5" w:rsidP="005750F5">
            <w:pPr>
              <w:pStyle w:val="a"/>
              <w:numPr>
                <w:ilvl w:val="0"/>
                <w:numId w:val="13"/>
              </w:numPr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 w:rsidRPr="0050089F">
              <w:rPr>
                <w:rFonts w:ascii="Times New Roman" w:hAnsi="Times New Roman"/>
                <w:iCs/>
                <w:sz w:val="24"/>
                <w:szCs w:val="24"/>
              </w:rPr>
              <w:t>применять подобие для построений и вычислений.</w:t>
            </w: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0F5" w:rsidRPr="0050089F" w:rsidRDefault="005750F5" w:rsidP="005750F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750F5" w:rsidRDefault="005750F5">
      <w:pPr>
        <w:rPr>
          <w:rFonts w:ascii="Times New Roman" w:hAnsi="Times New Roman" w:cs="Times New Roman"/>
          <w:b/>
          <w:sz w:val="28"/>
          <w:szCs w:val="28"/>
        </w:rPr>
      </w:pPr>
    </w:p>
    <w:p w:rsidR="008A216E" w:rsidRDefault="005750F5" w:rsidP="005750F5">
      <w:pPr>
        <w:ind w:firstLine="7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Содержание учебного предмета</w:t>
      </w:r>
    </w:p>
    <w:tbl>
      <w:tblPr>
        <w:tblStyle w:val="a4"/>
        <w:tblW w:w="0" w:type="auto"/>
        <w:tblLook w:val="04A0"/>
      </w:tblPr>
      <w:tblGrid>
        <w:gridCol w:w="2799"/>
        <w:gridCol w:w="10274"/>
        <w:gridCol w:w="1713"/>
      </w:tblGrid>
      <w:tr w:rsidR="005750F5" w:rsidRPr="00373CEF" w:rsidTr="002F3B51">
        <w:tc>
          <w:tcPr>
            <w:tcW w:w="2799" w:type="dxa"/>
          </w:tcPr>
          <w:p w:rsidR="005750F5" w:rsidRPr="00373CEF" w:rsidRDefault="005750F5" w:rsidP="00575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CE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0274" w:type="dxa"/>
          </w:tcPr>
          <w:p w:rsidR="005750F5" w:rsidRPr="00373CEF" w:rsidRDefault="005750F5" w:rsidP="00575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CEF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содержание</w:t>
            </w:r>
          </w:p>
        </w:tc>
        <w:tc>
          <w:tcPr>
            <w:tcW w:w="1713" w:type="dxa"/>
          </w:tcPr>
          <w:p w:rsidR="005750F5" w:rsidRPr="00373CEF" w:rsidRDefault="005750F5" w:rsidP="005750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CE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750F5" w:rsidRPr="00373CEF" w:rsidTr="002F3B51">
        <w:tc>
          <w:tcPr>
            <w:tcW w:w="2799" w:type="dxa"/>
          </w:tcPr>
          <w:p w:rsidR="005750F5" w:rsidRPr="002F3B51" w:rsidRDefault="002F3B51" w:rsidP="0057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B51">
              <w:rPr>
                <w:rFonts w:ascii="Times New Roman" w:hAnsi="Times New Roman" w:cs="Times New Roman"/>
                <w:bCs/>
                <w:iCs/>
              </w:rPr>
              <w:t>Геометрические фигуры</w:t>
            </w:r>
          </w:p>
        </w:tc>
        <w:tc>
          <w:tcPr>
            <w:tcW w:w="10274" w:type="dxa"/>
          </w:tcPr>
          <w:p w:rsidR="002F3B51" w:rsidRDefault="002F3B51" w:rsidP="005750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Многоугольник, его элементы и его свойства. Распознавание </w:t>
            </w:r>
            <w:r w:rsidRPr="0084346C">
              <w:rPr>
                <w:rFonts w:ascii="Times New Roman" w:hAnsi="Times New Roman"/>
                <w:sz w:val="24"/>
                <w:szCs w:val="24"/>
              </w:rPr>
              <w:t>некоторых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многоугольников.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Выпуклые и невыпуклые многоугольники.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</w:t>
            </w:r>
          </w:p>
          <w:p w:rsidR="00045391" w:rsidRDefault="00045391" w:rsidP="000453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Осевая симметрия геометрических фигур. Центральная симметрия геометрических фигур.</w:t>
            </w:r>
          </w:p>
          <w:p w:rsidR="00045391" w:rsidRDefault="00045391" w:rsidP="000453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Треугольники. Средняя линия треугольника.</w:t>
            </w:r>
            <w:r w:rsidR="00274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4A19" w:rsidRPr="00274A19">
              <w:rPr>
                <w:rFonts w:ascii="Times New Roman" w:hAnsi="Times New Roman" w:cs="Times New Roman"/>
                <w:sz w:val="24"/>
                <w:szCs w:val="28"/>
              </w:rPr>
              <w:t>Четыре замечательные точки треугольника</w:t>
            </w:r>
            <w:r w:rsidR="00274A1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750F5" w:rsidRPr="00373CEF" w:rsidRDefault="002F3B51" w:rsidP="00274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Окружность, круг, их элементы и свойства; центральные и вписанные углы. Касательная </w:t>
            </w:r>
            <w:r w:rsidRPr="00946057">
              <w:rPr>
                <w:rFonts w:ascii="Times New Roman" w:hAnsi="Times New Roman"/>
                <w:i/>
                <w:sz w:val="24"/>
                <w:szCs w:val="24"/>
              </w:rPr>
              <w:t>и секущая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окружности, </w:t>
            </w:r>
            <w:r w:rsidRPr="00946057">
              <w:rPr>
                <w:rFonts w:ascii="Times New Roman" w:hAnsi="Times New Roman"/>
                <w:i/>
                <w:sz w:val="24"/>
                <w:szCs w:val="24"/>
              </w:rPr>
              <w:t>их свойства</w:t>
            </w:r>
            <w:r>
              <w:rPr>
                <w:rFonts w:ascii="Times New Roman" w:hAnsi="Times New Roman"/>
                <w:sz w:val="24"/>
                <w:szCs w:val="24"/>
              </w:rPr>
              <w:t>. Вписанные и описанные окружности для треугольников.</w:t>
            </w:r>
            <w:r w:rsidR="005750F5" w:rsidRPr="00373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49E5" w:rsidRPr="002F3B51">
              <w:rPr>
                <w:rFonts w:ascii="Times New Roman" w:hAnsi="Times New Roman"/>
                <w:sz w:val="24"/>
                <w:szCs w:val="24"/>
              </w:rPr>
              <w:t>Взаимное расположение</w:t>
            </w:r>
            <w:r w:rsidR="00AD49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D49E5">
              <w:rPr>
                <w:rFonts w:ascii="Times New Roman" w:hAnsi="Times New Roman"/>
                <w:sz w:val="24"/>
                <w:szCs w:val="24"/>
              </w:rPr>
              <w:t>прямой и окружности.</w:t>
            </w:r>
          </w:p>
        </w:tc>
        <w:tc>
          <w:tcPr>
            <w:tcW w:w="1713" w:type="dxa"/>
          </w:tcPr>
          <w:p w:rsidR="005750F5" w:rsidRPr="00373CEF" w:rsidRDefault="008742C0" w:rsidP="00D91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750F5" w:rsidRPr="00373CEF" w:rsidTr="002F3B51">
        <w:trPr>
          <w:trHeight w:val="665"/>
        </w:trPr>
        <w:tc>
          <w:tcPr>
            <w:tcW w:w="2799" w:type="dxa"/>
          </w:tcPr>
          <w:p w:rsidR="005750F5" w:rsidRPr="002F3B51" w:rsidRDefault="002F3B51" w:rsidP="0057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B51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  <w:p w:rsidR="005750F5" w:rsidRPr="002F3B51" w:rsidRDefault="005750F5" w:rsidP="00575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4" w:type="dxa"/>
          </w:tcPr>
          <w:p w:rsidR="005750F5" w:rsidRPr="00373CEF" w:rsidRDefault="002F3B51" w:rsidP="00AD49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Теорема Фалеса. </w:t>
            </w:r>
            <w:r w:rsidRPr="00C85EAB">
              <w:rPr>
                <w:rFonts w:ascii="Times New Roman" w:hAnsi="Times New Roman"/>
                <w:i/>
                <w:sz w:val="24"/>
                <w:szCs w:val="24"/>
              </w:rPr>
              <w:t xml:space="preserve">Пропорциональные отрезки, подобие фигур. Подобные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85EAB">
              <w:rPr>
                <w:rFonts w:ascii="Times New Roman" w:hAnsi="Times New Roman"/>
                <w:i/>
                <w:sz w:val="24"/>
                <w:szCs w:val="24"/>
              </w:rPr>
              <w:t>треугольник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C85EAB">
              <w:rPr>
                <w:rFonts w:ascii="Times New Roman" w:hAnsi="Times New Roman"/>
                <w:i/>
                <w:sz w:val="24"/>
                <w:szCs w:val="24"/>
              </w:rPr>
              <w:t>. Признаки подобия.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</w:tcPr>
          <w:p w:rsidR="005750F5" w:rsidRPr="00373CEF" w:rsidRDefault="008742C0" w:rsidP="00D91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750F5" w:rsidRPr="00373CEF" w:rsidTr="002F3B51">
        <w:tc>
          <w:tcPr>
            <w:tcW w:w="2799" w:type="dxa"/>
          </w:tcPr>
          <w:p w:rsidR="002F3B51" w:rsidRPr="002F3B51" w:rsidRDefault="002F3B51" w:rsidP="002F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51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 и вычисления</w:t>
            </w:r>
          </w:p>
          <w:p w:rsidR="005750F5" w:rsidRPr="002F3B51" w:rsidRDefault="005750F5" w:rsidP="00575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4" w:type="dxa"/>
          </w:tcPr>
          <w:p w:rsidR="005750F5" w:rsidRPr="00373CEF" w:rsidRDefault="002F3B51" w:rsidP="0049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площади плоской фигуры и её свойствах. Измерение площадей. Единицы измерения площади. Инструменты для измерений и построений; измерение и вычисление площадей. Тригонометрические функции острого угла в прямоугольном треугольнике. </w:t>
            </w:r>
            <w:r w:rsidR="00274A19" w:rsidRPr="00274A19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прямоугольного треугольник</w:t>
            </w:r>
            <w:proofErr w:type="gramStart"/>
            <w:r w:rsidR="00274A19" w:rsidRPr="00274A19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="00274A19" w:rsidRPr="00274A19">
              <w:rPr>
                <w:rFonts w:ascii="Times New Roman" w:hAnsi="Times New Roman"/>
                <w:sz w:val="24"/>
                <w:szCs w:val="24"/>
              </w:rPr>
              <w:t>синус ,косинус и тангенс 30, 45. 60)</w:t>
            </w:r>
            <w:r w:rsidR="00274A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Формулы площади треугольника, параллелограмма и его частных видов. Сравнение и вычисление площадей. Теорема Пифагора.</w:t>
            </w:r>
            <w:r w:rsidRPr="000635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D5A46" w:rsidRPr="002D5A46">
              <w:rPr>
                <w:rFonts w:ascii="Times New Roman" w:hAnsi="Times New Roman"/>
                <w:i/>
                <w:sz w:val="24"/>
                <w:szCs w:val="24"/>
              </w:rPr>
              <w:t>Теорема обратная теореме Пифагора</w:t>
            </w:r>
            <w:r w:rsidR="002D5A4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045391" w:rsidRPr="00373C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356B3" w:rsidRPr="00045B10">
              <w:rPr>
                <w:rFonts w:ascii="Times New Roman" w:hAnsi="Times New Roman"/>
                <w:i/>
                <w:sz w:val="24"/>
                <w:szCs w:val="24"/>
              </w:rPr>
              <w:t>Деление отрезка в данном отношении.</w:t>
            </w:r>
          </w:p>
        </w:tc>
        <w:tc>
          <w:tcPr>
            <w:tcW w:w="1713" w:type="dxa"/>
          </w:tcPr>
          <w:p w:rsidR="005750F5" w:rsidRPr="00373CEF" w:rsidRDefault="008742C0" w:rsidP="00575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0" w:name="_GoBack"/>
            <w:bookmarkEnd w:id="0"/>
          </w:p>
        </w:tc>
      </w:tr>
      <w:tr w:rsidR="002F3B51" w:rsidRPr="00373CEF" w:rsidTr="002F3B51">
        <w:trPr>
          <w:trHeight w:val="519"/>
        </w:trPr>
        <w:tc>
          <w:tcPr>
            <w:tcW w:w="2799" w:type="dxa"/>
          </w:tcPr>
          <w:p w:rsidR="002F3B51" w:rsidRPr="002F3B51" w:rsidRDefault="002F3B51" w:rsidP="003356B3">
            <w:pPr>
              <w:rPr>
                <w:rStyle w:val="30"/>
                <w:rFonts w:cs="Calibri"/>
                <w:b w:val="0"/>
                <w:sz w:val="24"/>
                <w:szCs w:val="24"/>
                <w:lang w:eastAsia="en-US"/>
              </w:rPr>
            </w:pPr>
            <w:r w:rsidRPr="002F3B51">
              <w:rPr>
                <w:rStyle w:val="30"/>
                <w:b w:val="0"/>
                <w:sz w:val="24"/>
                <w:szCs w:val="24"/>
              </w:rPr>
              <w:t xml:space="preserve">Геометрические преобразования. </w:t>
            </w:r>
          </w:p>
          <w:p w:rsidR="002F3B51" w:rsidRPr="002F3B51" w:rsidRDefault="002F3B51" w:rsidP="003356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74" w:type="dxa"/>
          </w:tcPr>
          <w:p w:rsidR="002F3B51" w:rsidRPr="00373CEF" w:rsidRDefault="002F3B51" w:rsidP="005750F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9D9">
              <w:rPr>
                <w:rFonts w:ascii="Times New Roman" w:hAnsi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преобразования. Представление 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понятии «преобразование».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Подобие.</w:t>
            </w:r>
          </w:p>
        </w:tc>
        <w:tc>
          <w:tcPr>
            <w:tcW w:w="1713" w:type="dxa"/>
          </w:tcPr>
          <w:p w:rsidR="002F3B51" w:rsidRPr="00373CEF" w:rsidRDefault="002D5A46" w:rsidP="00575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3B51" w:rsidRPr="00373CEF" w:rsidTr="002F3B51">
        <w:tc>
          <w:tcPr>
            <w:tcW w:w="2799" w:type="dxa"/>
          </w:tcPr>
          <w:p w:rsidR="002F3B51" w:rsidRPr="002F3B51" w:rsidRDefault="002F3B51" w:rsidP="003356B3">
            <w:pPr>
              <w:spacing w:line="360" w:lineRule="auto"/>
              <w:rPr>
                <w:sz w:val="24"/>
                <w:szCs w:val="24"/>
              </w:rPr>
            </w:pPr>
            <w:r w:rsidRPr="002F3B51">
              <w:rPr>
                <w:rFonts w:ascii="Times New Roman" w:hAnsi="Times New Roman"/>
                <w:bCs/>
                <w:sz w:val="24"/>
                <w:szCs w:val="24"/>
              </w:rPr>
              <w:t>История математики</w:t>
            </w:r>
          </w:p>
        </w:tc>
        <w:tc>
          <w:tcPr>
            <w:tcW w:w="10274" w:type="dxa"/>
          </w:tcPr>
          <w:p w:rsidR="002F3B51" w:rsidRPr="00373CEF" w:rsidRDefault="002D5A46" w:rsidP="0057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Фалес. Квадратура круга. </w:t>
            </w:r>
            <w:r w:rsidRPr="00A66E63">
              <w:rPr>
                <w:rFonts w:ascii="Times New Roman" w:hAnsi="Times New Roman"/>
                <w:i/>
                <w:sz w:val="24"/>
                <w:szCs w:val="24"/>
              </w:rPr>
              <w:t>Астрономия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геометрия. Что и как узнали Анаксагор, Эратосфен и Аристарх о размерах Луны, Земли и Солнца. Расстояния от Луны до Земли и Солнца. Измерение расстояния от Земли до Марса. Роль российских ученых в развитии математики: Л.Эйлер, Н.И. Лобачевский, П.Л.Чебышев, С.Ковалевская, А.Н.Колмогоров.</w:t>
            </w:r>
          </w:p>
        </w:tc>
        <w:tc>
          <w:tcPr>
            <w:tcW w:w="1713" w:type="dxa"/>
          </w:tcPr>
          <w:p w:rsidR="002F3B51" w:rsidRPr="00373CEF" w:rsidRDefault="002D5A46" w:rsidP="005750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50F5" w:rsidRDefault="005750F5" w:rsidP="005750F5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76B" w:rsidRDefault="005750F5" w:rsidP="0073676B">
      <w:pPr>
        <w:pStyle w:val="aa"/>
        <w:spacing w:after="0"/>
        <w:jc w:val="both"/>
      </w:pPr>
      <w:r>
        <w:rPr>
          <w:b/>
          <w:sz w:val="28"/>
          <w:szCs w:val="28"/>
        </w:rPr>
        <w:br w:type="page"/>
      </w:r>
      <w:r w:rsidR="0073676B">
        <w:rPr>
          <w:rStyle w:val="ab"/>
          <w:iCs/>
        </w:rPr>
        <w:lastRenderedPageBreak/>
        <w:t>Критерии оценивания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 xml:space="preserve">В основу критериев оценки учебной деятельности учащихся положены объективность и единый подход. При 5-балльной оценке для всех установлены </w:t>
      </w:r>
      <w:proofErr w:type="spellStart"/>
      <w:r>
        <w:rPr>
          <w:rStyle w:val="ac"/>
          <w:i w:val="0"/>
        </w:rPr>
        <w:t>общедидактические</w:t>
      </w:r>
      <w:proofErr w:type="spellEnd"/>
      <w:r>
        <w:rPr>
          <w:rStyle w:val="ac"/>
          <w:i w:val="0"/>
        </w:rPr>
        <w:t xml:space="preserve"> критерии.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b"/>
          <w:iCs/>
        </w:rPr>
        <w:t>Оценка "5" ставится в случае: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 xml:space="preserve">1. Знания, понимания, глубины усвоения </w:t>
      </w:r>
      <w:proofErr w:type="gramStart"/>
      <w:r>
        <w:rPr>
          <w:rStyle w:val="ac"/>
          <w:i w:val="0"/>
        </w:rPr>
        <w:t>обучающимся</w:t>
      </w:r>
      <w:proofErr w:type="gramEnd"/>
      <w:r>
        <w:rPr>
          <w:rStyle w:val="ac"/>
          <w:i w:val="0"/>
        </w:rPr>
        <w:t xml:space="preserve"> всего объёма программного материала.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Style w:val="ac"/>
          <w:i w:val="0"/>
        </w:rPr>
        <w:t>межпредметные</w:t>
      </w:r>
      <w:proofErr w:type="spellEnd"/>
      <w:r>
        <w:rPr>
          <w:rStyle w:val="ac"/>
          <w:i w:val="0"/>
        </w:rPr>
        <w:t xml:space="preserve"> и </w:t>
      </w:r>
      <w:proofErr w:type="spellStart"/>
      <w:r>
        <w:rPr>
          <w:rStyle w:val="ac"/>
          <w:i w:val="0"/>
        </w:rPr>
        <w:t>внутрипредметные</w:t>
      </w:r>
      <w:proofErr w:type="spellEnd"/>
      <w:r>
        <w:rPr>
          <w:rStyle w:val="ac"/>
          <w:i w:val="0"/>
        </w:rPr>
        <w:t xml:space="preserve"> связи, творчески применяет полученные знания в незнакомой ситуации.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b"/>
          <w:iCs/>
        </w:rPr>
        <w:t>Оценка "4":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1. Знание всего изученного программного материала.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Style w:val="ac"/>
          <w:i w:val="0"/>
        </w:rPr>
        <w:t>внутрипредметные</w:t>
      </w:r>
      <w:proofErr w:type="spellEnd"/>
      <w:r>
        <w:rPr>
          <w:rStyle w:val="ac"/>
          <w:i w:val="0"/>
        </w:rPr>
        <w:t xml:space="preserve"> связи, применять полученные знания на практике.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b"/>
          <w:iCs/>
        </w:rPr>
        <w:t>Оценка "3" (уровень представлений, сочетающихся с элементами научных понятий):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2. Умение работать на уровне воспроизведения, затруднения при ответах на видоизменённые вопросы.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b"/>
          <w:iCs/>
        </w:rPr>
        <w:t>Оценка "2":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1.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2. Отсутствие умений работать на уровне воспроизведения, затруднения при ответах на стандартные вопросы.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73676B" w:rsidRDefault="0073676B" w:rsidP="0073676B">
      <w:pPr>
        <w:pStyle w:val="aa"/>
        <w:spacing w:after="0"/>
        <w:jc w:val="both"/>
      </w:pPr>
      <w:r>
        <w:rPr>
          <w:rStyle w:val="ac"/>
          <w:i w:val="0"/>
        </w:rPr>
        <w:t>4.Ставится за полное незнание изученного материала, отсутствие элементарных умений и навыков.</w:t>
      </w:r>
    </w:p>
    <w:p w:rsidR="0073676B" w:rsidRDefault="0073676B" w:rsidP="0073676B">
      <w:pPr>
        <w:spacing w:after="0" w:line="240" w:lineRule="auto"/>
        <w:rPr>
          <w:rFonts w:ascii="Times New Roman" w:hAnsi="Times New Roman"/>
        </w:rPr>
      </w:pPr>
    </w:p>
    <w:p w:rsidR="0073676B" w:rsidRDefault="0073676B" w:rsidP="0073676B">
      <w:pPr>
        <w:spacing w:after="0" w:line="240" w:lineRule="auto"/>
        <w:rPr>
          <w:rFonts w:ascii="Times New Roman" w:hAnsi="Times New Roman"/>
        </w:rPr>
      </w:pPr>
    </w:p>
    <w:p w:rsidR="0073676B" w:rsidRDefault="0073676B" w:rsidP="0073676B">
      <w:pPr>
        <w:spacing w:after="0" w:line="240" w:lineRule="auto"/>
        <w:rPr>
          <w:rFonts w:ascii="Times New Roman" w:hAnsi="Times New Roman"/>
        </w:rPr>
      </w:pPr>
    </w:p>
    <w:p w:rsidR="005750F5" w:rsidRDefault="005750F5">
      <w:pPr>
        <w:rPr>
          <w:rFonts w:ascii="Times New Roman" w:hAnsi="Times New Roman" w:cs="Times New Roman"/>
          <w:b/>
          <w:sz w:val="28"/>
          <w:szCs w:val="28"/>
        </w:rPr>
      </w:pPr>
    </w:p>
    <w:sectPr w:rsidR="005750F5" w:rsidSect="00F52F9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8F6CEF"/>
    <w:multiLevelType w:val="hybridMultilevel"/>
    <w:tmpl w:val="DDACC6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  <w:bCs/>
      </w:rPr>
    </w:lvl>
  </w:abstractNum>
  <w:abstractNum w:abstractNumId="1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"/>
  </w:num>
  <w:num w:numId="10">
    <w:abstractNumId w:val="6"/>
  </w:num>
  <w:num w:numId="11">
    <w:abstractNumId w:val="1"/>
  </w:num>
  <w:num w:numId="12">
    <w:abstractNumId w:val="3"/>
  </w:num>
  <w:num w:numId="13">
    <w:abstractNumId w:val="5"/>
  </w:num>
  <w:num w:numId="14">
    <w:abstractNumId w:val="7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F52F90"/>
    <w:rsid w:val="00045391"/>
    <w:rsid w:val="00057C18"/>
    <w:rsid w:val="00085C58"/>
    <w:rsid w:val="00117494"/>
    <w:rsid w:val="00136078"/>
    <w:rsid w:val="00232103"/>
    <w:rsid w:val="00267017"/>
    <w:rsid w:val="00274A19"/>
    <w:rsid w:val="002D5A46"/>
    <w:rsid w:val="002F3B51"/>
    <w:rsid w:val="003356B3"/>
    <w:rsid w:val="003A631A"/>
    <w:rsid w:val="00415922"/>
    <w:rsid w:val="004337E6"/>
    <w:rsid w:val="0044604E"/>
    <w:rsid w:val="004606C6"/>
    <w:rsid w:val="00472680"/>
    <w:rsid w:val="0049065A"/>
    <w:rsid w:val="004E04AE"/>
    <w:rsid w:val="00525950"/>
    <w:rsid w:val="005750F5"/>
    <w:rsid w:val="005D7E2B"/>
    <w:rsid w:val="00692956"/>
    <w:rsid w:val="00701E8A"/>
    <w:rsid w:val="0073676B"/>
    <w:rsid w:val="007E3CF2"/>
    <w:rsid w:val="008742C0"/>
    <w:rsid w:val="008A216E"/>
    <w:rsid w:val="008A3B9B"/>
    <w:rsid w:val="0091171A"/>
    <w:rsid w:val="009215FD"/>
    <w:rsid w:val="00933914"/>
    <w:rsid w:val="00A21B0A"/>
    <w:rsid w:val="00A36997"/>
    <w:rsid w:val="00AD49E5"/>
    <w:rsid w:val="00B0260D"/>
    <w:rsid w:val="00B31385"/>
    <w:rsid w:val="00B52B51"/>
    <w:rsid w:val="00B82D2D"/>
    <w:rsid w:val="00C03429"/>
    <w:rsid w:val="00D40B4A"/>
    <w:rsid w:val="00D57F31"/>
    <w:rsid w:val="00D91AFA"/>
    <w:rsid w:val="00DA540D"/>
    <w:rsid w:val="00DB3E26"/>
    <w:rsid w:val="00DE410B"/>
    <w:rsid w:val="00DF72F2"/>
    <w:rsid w:val="00E47C8C"/>
    <w:rsid w:val="00E95073"/>
    <w:rsid w:val="00F233BA"/>
    <w:rsid w:val="00F4205F"/>
    <w:rsid w:val="00F52F90"/>
    <w:rsid w:val="00F66D6B"/>
    <w:rsid w:val="00F7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631A"/>
  </w:style>
  <w:style w:type="paragraph" w:styleId="3">
    <w:name w:val="heading 3"/>
    <w:aliases w:val="Обычный 2"/>
    <w:basedOn w:val="a0"/>
    <w:next w:val="a0"/>
    <w:link w:val="30"/>
    <w:uiPriority w:val="99"/>
    <w:semiHidden/>
    <w:unhideWhenUsed/>
    <w:qFormat/>
    <w:rsid w:val="005750F5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етка таблицы1"/>
    <w:basedOn w:val="a2"/>
    <w:next w:val="a4"/>
    <w:rsid w:val="00F52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59"/>
    <w:rsid w:val="00F52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aliases w:val="основа,No Spacing"/>
    <w:link w:val="NoSpacingChar"/>
    <w:rsid w:val="005750F5"/>
    <w:pPr>
      <w:spacing w:after="0" w:line="240" w:lineRule="auto"/>
      <w:jc w:val="both"/>
    </w:pPr>
    <w:rPr>
      <w:rFonts w:ascii="Calibri" w:eastAsia="Times New Roman" w:hAnsi="Calibri" w:cs="Calibri"/>
      <w:lang w:val="en-US" w:eastAsia="en-US"/>
    </w:rPr>
  </w:style>
  <w:style w:type="character" w:customStyle="1" w:styleId="NoSpacingChar">
    <w:name w:val="No Spacing Char"/>
    <w:aliases w:val="основа Char"/>
    <w:link w:val="10"/>
    <w:locked/>
    <w:rsid w:val="005750F5"/>
    <w:rPr>
      <w:rFonts w:ascii="Calibri" w:eastAsia="Times New Roman" w:hAnsi="Calibri" w:cs="Calibri"/>
      <w:lang w:val="en-US" w:eastAsia="en-US"/>
    </w:rPr>
  </w:style>
  <w:style w:type="character" w:customStyle="1" w:styleId="30">
    <w:name w:val="Заголовок 3 Знак"/>
    <w:aliases w:val="Обычный 2 Знак"/>
    <w:basedOn w:val="a1"/>
    <w:link w:val="3"/>
    <w:uiPriority w:val="99"/>
    <w:semiHidden/>
    <w:rsid w:val="005750F5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Subtitle"/>
    <w:basedOn w:val="a0"/>
    <w:next w:val="a0"/>
    <w:link w:val="a6"/>
    <w:uiPriority w:val="99"/>
    <w:qFormat/>
    <w:rsid w:val="005750F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1"/>
    <w:link w:val="a5"/>
    <w:uiPriority w:val="99"/>
    <w:rsid w:val="005750F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a7">
    <w:name w:val="Абзац списка Знак"/>
    <w:link w:val="a8"/>
    <w:uiPriority w:val="34"/>
    <w:locked/>
    <w:rsid w:val="005750F5"/>
    <w:rPr>
      <w:rFonts w:ascii="Calibri" w:eastAsia="Calibri" w:hAnsi="Calibri"/>
      <w:sz w:val="24"/>
      <w:szCs w:val="24"/>
    </w:rPr>
  </w:style>
  <w:style w:type="paragraph" w:styleId="a8">
    <w:name w:val="List Paragraph"/>
    <w:basedOn w:val="a0"/>
    <w:link w:val="a7"/>
    <w:uiPriority w:val="34"/>
    <w:qFormat/>
    <w:rsid w:val="005750F5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</w:rPr>
  </w:style>
  <w:style w:type="character" w:customStyle="1" w:styleId="a9">
    <w:name w:val="НОМЕРА Знак"/>
    <w:link w:val="a"/>
    <w:uiPriority w:val="99"/>
    <w:semiHidden/>
    <w:locked/>
    <w:rsid w:val="005750F5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9"/>
    <w:uiPriority w:val="99"/>
    <w:semiHidden/>
    <w:qFormat/>
    <w:rsid w:val="005750F5"/>
    <w:pPr>
      <w:numPr>
        <w:numId w:val="1"/>
      </w:numPr>
      <w:spacing w:after="0" w:line="240" w:lineRule="auto"/>
      <w:jc w:val="both"/>
    </w:pPr>
    <w:rPr>
      <w:rFonts w:ascii="Arial Narrow" w:hAnsi="Arial Narrow" w:cstheme="minorBidi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750F5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5750F5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a">
    <w:name w:val="Normal (Web)"/>
    <w:basedOn w:val="a0"/>
    <w:uiPriority w:val="99"/>
    <w:semiHidden/>
    <w:unhideWhenUsed/>
    <w:rsid w:val="005750F5"/>
    <w:rPr>
      <w:rFonts w:ascii="Times New Roman" w:hAnsi="Times New Roman" w:cs="Times New Roman"/>
      <w:sz w:val="24"/>
      <w:szCs w:val="24"/>
    </w:rPr>
  </w:style>
  <w:style w:type="character" w:styleId="ab">
    <w:name w:val="Strong"/>
    <w:basedOn w:val="a1"/>
    <w:uiPriority w:val="22"/>
    <w:qFormat/>
    <w:rsid w:val="0073676B"/>
    <w:rPr>
      <w:b/>
      <w:bCs/>
    </w:rPr>
  </w:style>
  <w:style w:type="character" w:styleId="ac">
    <w:name w:val="Emphasis"/>
    <w:basedOn w:val="a1"/>
    <w:uiPriority w:val="20"/>
    <w:qFormat/>
    <w:rsid w:val="007367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aliases w:val="Обычный 2"/>
    <w:basedOn w:val="a0"/>
    <w:next w:val="a0"/>
    <w:link w:val="30"/>
    <w:uiPriority w:val="99"/>
    <w:semiHidden/>
    <w:unhideWhenUsed/>
    <w:qFormat/>
    <w:rsid w:val="005750F5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етка таблицы1"/>
    <w:basedOn w:val="a2"/>
    <w:next w:val="a4"/>
    <w:rsid w:val="00F52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59"/>
    <w:rsid w:val="00F52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aliases w:val="основа,No Spacing"/>
    <w:link w:val="NoSpacingChar"/>
    <w:rsid w:val="005750F5"/>
    <w:pPr>
      <w:spacing w:after="0" w:line="240" w:lineRule="auto"/>
      <w:jc w:val="both"/>
    </w:pPr>
    <w:rPr>
      <w:rFonts w:ascii="Calibri" w:eastAsia="Times New Roman" w:hAnsi="Calibri" w:cs="Calibri"/>
      <w:lang w:val="en-US" w:eastAsia="en-US"/>
    </w:rPr>
  </w:style>
  <w:style w:type="character" w:customStyle="1" w:styleId="NoSpacingChar">
    <w:name w:val="No Spacing Char"/>
    <w:aliases w:val="основа Char"/>
    <w:link w:val="10"/>
    <w:locked/>
    <w:rsid w:val="005750F5"/>
    <w:rPr>
      <w:rFonts w:ascii="Calibri" w:eastAsia="Times New Roman" w:hAnsi="Calibri" w:cs="Calibri"/>
      <w:lang w:val="en-US" w:eastAsia="en-US"/>
    </w:rPr>
  </w:style>
  <w:style w:type="character" w:customStyle="1" w:styleId="30">
    <w:name w:val="Заголовок 3 Знак"/>
    <w:aliases w:val="Обычный 2 Знак"/>
    <w:basedOn w:val="a1"/>
    <w:link w:val="3"/>
    <w:uiPriority w:val="99"/>
    <w:semiHidden/>
    <w:rsid w:val="005750F5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Subtitle"/>
    <w:basedOn w:val="a0"/>
    <w:next w:val="a0"/>
    <w:link w:val="a6"/>
    <w:uiPriority w:val="99"/>
    <w:qFormat/>
    <w:rsid w:val="005750F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1"/>
    <w:link w:val="a5"/>
    <w:uiPriority w:val="99"/>
    <w:rsid w:val="005750F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a7">
    <w:name w:val="Абзац списка Знак"/>
    <w:link w:val="a8"/>
    <w:uiPriority w:val="34"/>
    <w:locked/>
    <w:rsid w:val="005750F5"/>
    <w:rPr>
      <w:rFonts w:ascii="Calibri" w:eastAsia="Calibri" w:hAnsi="Calibri"/>
      <w:sz w:val="24"/>
      <w:szCs w:val="24"/>
    </w:rPr>
  </w:style>
  <w:style w:type="paragraph" w:styleId="a8">
    <w:name w:val="List Paragraph"/>
    <w:basedOn w:val="a0"/>
    <w:link w:val="a7"/>
    <w:uiPriority w:val="34"/>
    <w:qFormat/>
    <w:rsid w:val="005750F5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</w:rPr>
  </w:style>
  <w:style w:type="character" w:customStyle="1" w:styleId="a9">
    <w:name w:val="НОМЕРА Знак"/>
    <w:link w:val="a"/>
    <w:uiPriority w:val="99"/>
    <w:semiHidden/>
    <w:locked/>
    <w:rsid w:val="005750F5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9"/>
    <w:uiPriority w:val="99"/>
    <w:semiHidden/>
    <w:qFormat/>
    <w:rsid w:val="005750F5"/>
    <w:pPr>
      <w:numPr>
        <w:numId w:val="1"/>
      </w:numPr>
      <w:spacing w:after="0" w:line="240" w:lineRule="auto"/>
      <w:jc w:val="both"/>
    </w:pPr>
    <w:rPr>
      <w:rFonts w:ascii="Arial Narrow" w:hAnsi="Arial Narrow" w:cstheme="minorBidi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750F5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5750F5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a">
    <w:name w:val="Normal (Web)"/>
    <w:basedOn w:val="a0"/>
    <w:uiPriority w:val="99"/>
    <w:semiHidden/>
    <w:unhideWhenUsed/>
    <w:rsid w:val="005750F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6FD26-C450-423B-96BA-02B0FBE4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Нурия Нурмухаметовна</cp:lastModifiedBy>
  <cp:revision>4</cp:revision>
  <dcterms:created xsi:type="dcterms:W3CDTF">2019-09-18T06:35:00Z</dcterms:created>
  <dcterms:modified xsi:type="dcterms:W3CDTF">2019-09-18T07:52:00Z</dcterms:modified>
</cp:coreProperties>
</file>